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F7C4" w14:textId="72FBAC8F" w:rsidR="00F02D0B" w:rsidRPr="00F56D79" w:rsidRDefault="00F56D79" w:rsidP="00F02D0B">
      <w:pPr>
        <w:pStyle w:val="Akapitzlist"/>
        <w:spacing w:before="240" w:after="120" w:line="300" w:lineRule="atLeast"/>
        <w:ind w:left="0"/>
        <w:contextualSpacing w:val="0"/>
        <w:jc w:val="right"/>
        <w:rPr>
          <w:sz w:val="24"/>
          <w:szCs w:val="24"/>
          <w:lang w:val="en-US"/>
        </w:rPr>
      </w:pPr>
      <w:r w:rsidRPr="00F56D79">
        <w:rPr>
          <w:sz w:val="24"/>
          <w:szCs w:val="24"/>
          <w:lang w:val="en-US"/>
        </w:rPr>
        <w:t xml:space="preserve"> </w:t>
      </w:r>
    </w:p>
    <w:p w14:paraId="4F2EF7C5"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4F2EF7C6"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4F2EF7C7"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8"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9"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A"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B" w14:textId="77777777" w:rsidR="00F02D0B" w:rsidRPr="00A51AB4" w:rsidRDefault="00F02D0B" w:rsidP="00F02D0B">
      <w:pPr>
        <w:suppressAutoHyphens/>
        <w:spacing w:after="0" w:line="240" w:lineRule="auto"/>
        <w:jc w:val="center"/>
        <w:rPr>
          <w:sz w:val="24"/>
          <w:szCs w:val="24"/>
          <w:lang w:val="en-US"/>
        </w:rPr>
      </w:pPr>
    </w:p>
    <w:p w14:paraId="4F2EF7CC" w14:textId="77777777" w:rsidR="00F02D0B" w:rsidRPr="00A51AB4" w:rsidRDefault="00F02D0B" w:rsidP="00F02D0B">
      <w:pPr>
        <w:suppressAutoHyphens/>
        <w:spacing w:after="0" w:line="240" w:lineRule="auto"/>
        <w:jc w:val="center"/>
        <w:rPr>
          <w:sz w:val="24"/>
          <w:szCs w:val="24"/>
          <w:lang w:val="en-US"/>
        </w:rPr>
      </w:pPr>
    </w:p>
    <w:p w14:paraId="7EF996E4" w14:textId="77777777" w:rsidR="0030532C" w:rsidRDefault="00DA1B35" w:rsidP="0030532C">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597B7E58" w14:textId="77777777" w:rsidR="0030532C" w:rsidRDefault="0030532C" w:rsidP="0030532C">
      <w:pPr>
        <w:jc w:val="center"/>
        <w:rPr>
          <w:rFonts w:eastAsia="Times New Roman" w:cs="Arial"/>
          <w:b/>
          <w:sz w:val="28"/>
          <w:szCs w:val="28"/>
          <w:lang w:val="en-US" w:eastAsia="ar-SA"/>
        </w:rPr>
      </w:pPr>
    </w:p>
    <w:p w14:paraId="73C69FF7" w14:textId="5E95DB34" w:rsidR="00186331" w:rsidRDefault="00DA25D2" w:rsidP="00186331">
      <w:pPr>
        <w:jc w:val="both"/>
        <w:rPr>
          <w:rFonts w:ascii="Arial" w:eastAsia="Times New Roman" w:hAnsi="Arial" w:cs="Arial"/>
          <w:b/>
          <w:bCs/>
          <w:iCs/>
          <w:sz w:val="20"/>
          <w:szCs w:val="20"/>
          <w:lang w:val="en-US" w:eastAsia="pl-PL"/>
        </w:rPr>
      </w:pPr>
      <w:r w:rsidRPr="00DA25D2">
        <w:rPr>
          <w:sz w:val="24"/>
          <w:szCs w:val="24"/>
          <w:lang w:val="en-US"/>
        </w:rPr>
        <w:t>In response to the</w:t>
      </w:r>
      <w:r w:rsidR="00FF044C">
        <w:rPr>
          <w:sz w:val="24"/>
          <w:szCs w:val="24"/>
          <w:lang w:val="en-US"/>
        </w:rPr>
        <w:t xml:space="preserve"> Request for proposal No.</w:t>
      </w:r>
      <w:r w:rsidRPr="00DA25D2">
        <w:rPr>
          <w:sz w:val="24"/>
          <w:szCs w:val="24"/>
          <w:lang w:val="en-US"/>
        </w:rPr>
        <w:t xml:space="preserve"> </w:t>
      </w:r>
      <w:r w:rsidR="00186331" w:rsidRPr="00186331">
        <w:rPr>
          <w:rFonts w:ascii="Arial" w:eastAsia="Times New Roman" w:hAnsi="Arial" w:cs="Arial"/>
          <w:b/>
          <w:bCs/>
          <w:iCs/>
          <w:sz w:val="20"/>
          <w:szCs w:val="20"/>
          <w:lang w:val="en-US" w:eastAsia="pl-PL"/>
        </w:rPr>
        <w:t xml:space="preserve">RFP </w:t>
      </w:r>
      <w:r w:rsidR="00F84BC4">
        <w:rPr>
          <w:rFonts w:ascii="Arial" w:eastAsia="Times New Roman" w:hAnsi="Arial" w:cs="Arial"/>
          <w:b/>
          <w:bCs/>
          <w:kern w:val="36"/>
          <w:sz w:val="20"/>
          <w:szCs w:val="20"/>
          <w:lang w:val="en-US" w:eastAsia="pl-PL"/>
        </w:rPr>
        <w:t>022775</w:t>
      </w:r>
      <w:r w:rsidR="00186331" w:rsidRPr="00186331">
        <w:rPr>
          <w:rFonts w:ascii="Arial" w:eastAsia="Times New Roman" w:hAnsi="Arial" w:cs="Arial"/>
          <w:b/>
          <w:bCs/>
          <w:iCs/>
          <w:sz w:val="20"/>
          <w:szCs w:val="20"/>
          <w:lang w:val="en-US" w:eastAsia="pl-PL"/>
        </w:rPr>
        <w:t xml:space="preserve"> </w:t>
      </w:r>
      <w:r w:rsidR="00480FC8">
        <w:rPr>
          <w:rFonts w:ascii="Arial" w:eastAsia="Times New Roman" w:hAnsi="Arial" w:cs="Arial"/>
          <w:b/>
          <w:bCs/>
          <w:iCs/>
          <w:sz w:val="20"/>
          <w:szCs w:val="20"/>
          <w:lang w:val="en-US" w:eastAsia="pl-PL"/>
        </w:rPr>
        <w:t>ONCO-32</w:t>
      </w:r>
      <w:r w:rsidR="00186331" w:rsidRPr="00186331">
        <w:rPr>
          <w:rFonts w:ascii="Arial" w:eastAsia="Times New Roman" w:hAnsi="Arial" w:cs="Arial"/>
          <w:b/>
          <w:bCs/>
          <w:iCs/>
          <w:sz w:val="20"/>
          <w:szCs w:val="20"/>
          <w:lang w:val="en-US" w:eastAsia="pl-PL"/>
        </w:rPr>
        <w:t xml:space="preserve"> –DEVELOPMENT AND MANUFACTURE OF A SINGLE API IN GMP CONDITIONS </w:t>
      </w:r>
    </w:p>
    <w:p w14:paraId="4F2EF7CE" w14:textId="038A82C0" w:rsidR="00DA25D2" w:rsidRDefault="00DA25D2" w:rsidP="00186331">
      <w:pPr>
        <w:jc w:val="both"/>
        <w:rPr>
          <w:sz w:val="24"/>
          <w:szCs w:val="24"/>
          <w:lang w:val="en-US"/>
        </w:rPr>
      </w:pPr>
      <w:r w:rsidRPr="00DA25D2">
        <w:rPr>
          <w:sz w:val="24"/>
          <w:szCs w:val="24"/>
          <w:lang w:val="en-US"/>
        </w:rPr>
        <w:t xml:space="preserve">regarding </w:t>
      </w:r>
      <w:r w:rsidR="002C44F8">
        <w:rPr>
          <w:sz w:val="24"/>
          <w:szCs w:val="24"/>
          <w:lang w:val="en-US"/>
        </w:rPr>
        <w:t>c</w:t>
      </w:r>
      <w:r w:rsidR="002C44F8" w:rsidRPr="002C44F8">
        <w:rPr>
          <w:sz w:val="24"/>
          <w:szCs w:val="24"/>
          <w:lang w:val="en-US"/>
        </w:rPr>
        <w:t xml:space="preserve">onducting </w:t>
      </w:r>
      <w:r w:rsidR="000708BA">
        <w:rPr>
          <w:sz w:val="24"/>
          <w:szCs w:val="24"/>
          <w:lang w:val="en-US"/>
        </w:rPr>
        <w:t>of the above studies</w:t>
      </w:r>
      <w:r w:rsidRPr="00DA25D2">
        <w:rPr>
          <w:sz w:val="24"/>
          <w:szCs w:val="24"/>
          <w:lang w:val="en-US"/>
        </w:rPr>
        <w:t xml:space="preserve">, as a tenderer declares that I am not affiliated with the Contracting Authority personally or financially. </w:t>
      </w:r>
    </w:p>
    <w:p w14:paraId="4F2EF7CF" w14:textId="77777777" w:rsidR="00DA1B35" w:rsidRPr="00425B6E" w:rsidRDefault="00DA1B35" w:rsidP="00DA1B35">
      <w:pPr>
        <w:pStyle w:val="Akapitzlist"/>
        <w:spacing w:before="240" w:after="120" w:line="300" w:lineRule="atLeast"/>
        <w:ind w:left="0"/>
        <w:contextualSpacing w:val="0"/>
        <w:jc w:val="both"/>
        <w:rPr>
          <w:sz w:val="24"/>
          <w:szCs w:val="24"/>
          <w:lang w:val="en-US"/>
        </w:rPr>
      </w:pPr>
      <w:r w:rsidRPr="00425B6E">
        <w:rPr>
          <w:sz w:val="24"/>
          <w:szCs w:val="24"/>
          <w:lang w:val="en-US"/>
        </w:rPr>
        <w:t>Through financial or personal connection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4F2EF7D1"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4F2EF7D2"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4F2EF7D3"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14:paraId="4F2EF7D4" w14:textId="77777777" w:rsidR="00F02D0B" w:rsidRPr="00211AAD" w:rsidRDefault="00F02D0B" w:rsidP="00F02D0B">
      <w:pPr>
        <w:pStyle w:val="Akapitzlist"/>
        <w:spacing w:before="240" w:after="120" w:line="300" w:lineRule="atLeast"/>
        <w:ind w:left="0"/>
        <w:contextualSpacing w:val="0"/>
        <w:jc w:val="both"/>
        <w:rPr>
          <w:sz w:val="24"/>
          <w:szCs w:val="24"/>
          <w:lang w:val="en-US"/>
        </w:rPr>
      </w:pPr>
    </w:p>
    <w:p w14:paraId="4F2EF7D5" w14:textId="77777777" w:rsidR="00F02D0B" w:rsidRPr="00425B6E" w:rsidRDefault="00F02D0B" w:rsidP="00F02D0B">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4F2EF7D6" w14:textId="77777777" w:rsidR="00367A40" w:rsidRPr="00425B6E" w:rsidRDefault="00425B6E" w:rsidP="00425B6E">
      <w:pPr>
        <w:ind w:left="6372"/>
        <w:jc w:val="center"/>
        <w:rPr>
          <w:sz w:val="18"/>
          <w:szCs w:val="18"/>
          <w:lang w:val="en-US"/>
        </w:rPr>
      </w:pPr>
      <w:r w:rsidRPr="00425B6E">
        <w:rPr>
          <w:sz w:val="18"/>
          <w:szCs w:val="18"/>
          <w:lang w:val="en-US"/>
        </w:rPr>
        <w:t>signature of an authori</w:t>
      </w:r>
      <w:r>
        <w:rPr>
          <w:sz w:val="18"/>
          <w:szCs w:val="18"/>
          <w:lang w:val="en-US"/>
        </w:rPr>
        <w:t>zed representative of the tenderer</w:t>
      </w:r>
    </w:p>
    <w:sectPr w:rsidR="00367A40" w:rsidRPr="00425B6E" w:rsidSect="000708BA">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48B4" w14:textId="77777777" w:rsidR="003071E3" w:rsidRDefault="003071E3" w:rsidP="00360432">
      <w:pPr>
        <w:spacing w:after="0" w:line="240" w:lineRule="auto"/>
      </w:pPr>
      <w:r>
        <w:separator/>
      </w:r>
    </w:p>
  </w:endnote>
  <w:endnote w:type="continuationSeparator" w:id="0">
    <w:p w14:paraId="6D5723CD" w14:textId="77777777" w:rsidR="003071E3" w:rsidRDefault="003071E3" w:rsidP="0036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717D" w14:textId="77777777" w:rsidR="003071E3" w:rsidRDefault="003071E3" w:rsidP="00360432">
      <w:pPr>
        <w:spacing w:after="0" w:line="240" w:lineRule="auto"/>
      </w:pPr>
      <w:r>
        <w:separator/>
      </w:r>
    </w:p>
  </w:footnote>
  <w:footnote w:type="continuationSeparator" w:id="0">
    <w:p w14:paraId="58C39F4D" w14:textId="77777777" w:rsidR="003071E3" w:rsidRDefault="003071E3" w:rsidP="0036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3896" w14:textId="6BF980AF" w:rsidR="00B33E50" w:rsidRDefault="00291518" w:rsidP="00B33E50">
    <w:pPr>
      <w:pStyle w:val="Nagwek"/>
    </w:pPr>
    <w:r>
      <w:rPr>
        <w:noProof/>
      </w:rPr>
      <w:drawing>
        <wp:anchor distT="0" distB="0" distL="114300" distR="114300" simplePos="0" relativeHeight="251658240" behindDoc="1" locked="0" layoutInCell="1" allowOverlap="1" wp14:anchorId="0DC4854B" wp14:editId="56A797C6">
          <wp:simplePos x="0" y="0"/>
          <wp:positionH relativeFrom="column">
            <wp:posOffset>905065</wp:posOffset>
          </wp:positionH>
          <wp:positionV relativeFrom="paragraph">
            <wp:posOffset>-212486</wp:posOffset>
          </wp:positionV>
          <wp:extent cx="1695450" cy="790575"/>
          <wp:effectExtent l="0" t="0" r="0" b="9525"/>
          <wp:wrapNone/>
          <wp:docPr id="645002355" name="Obraz 64500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02355" name="Obraz 64500235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5450" cy="790575"/>
                  </a:xfrm>
                  <a:prstGeom prst="rect">
                    <a:avLst/>
                  </a:prstGeom>
                </pic:spPr>
              </pic:pic>
            </a:graphicData>
          </a:graphic>
        </wp:anchor>
      </w:drawing>
    </w:r>
    <w:r>
      <w:rPr>
        <w:noProof/>
      </w:rPr>
      <w:drawing>
        <wp:anchor distT="0" distB="0" distL="114300" distR="114300" simplePos="0" relativeHeight="251659264" behindDoc="0" locked="0" layoutInCell="1" allowOverlap="1" wp14:anchorId="45710A16" wp14:editId="33C6E304">
          <wp:simplePos x="0" y="0"/>
          <wp:positionH relativeFrom="column">
            <wp:posOffset>3363257</wp:posOffset>
          </wp:positionH>
          <wp:positionV relativeFrom="paragraph">
            <wp:posOffset>1270</wp:posOffset>
          </wp:positionV>
          <wp:extent cx="1774190" cy="494030"/>
          <wp:effectExtent l="0" t="0" r="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4190" cy="494030"/>
                  </a:xfrm>
                  <a:prstGeom prst="rect">
                    <a:avLst/>
                  </a:prstGeom>
                  <a:noFill/>
                </pic:spPr>
              </pic:pic>
            </a:graphicData>
          </a:graphic>
          <wp14:sizeRelH relativeFrom="page">
            <wp14:pctWidth>0</wp14:pctWidth>
          </wp14:sizeRelH>
          <wp14:sizeRelV relativeFrom="page">
            <wp14:pctHeight>0</wp14:pctHeight>
          </wp14:sizeRelV>
        </wp:anchor>
      </w:drawing>
    </w:r>
  </w:p>
  <w:p w14:paraId="74BA9A58" w14:textId="27A4C39D" w:rsidR="00B33E50" w:rsidRDefault="00B33E50" w:rsidP="00B33E50">
    <w:pPr>
      <w:pStyle w:val="Nagwek"/>
      <w:jc w:val="center"/>
    </w:pPr>
  </w:p>
  <w:p w14:paraId="4F2EF7DB" w14:textId="3F046A59" w:rsidR="00C07094" w:rsidRPr="006C550A" w:rsidRDefault="00C07094" w:rsidP="00B33E5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35"/>
  </w:num>
  <w:num w:numId="4">
    <w:abstractNumId w:val="7"/>
  </w:num>
  <w:num w:numId="5">
    <w:abstractNumId w:val="37"/>
  </w:num>
  <w:num w:numId="6">
    <w:abstractNumId w:val="20"/>
  </w:num>
  <w:num w:numId="7">
    <w:abstractNumId w:val="13"/>
  </w:num>
  <w:num w:numId="8">
    <w:abstractNumId w:val="6"/>
  </w:num>
  <w:num w:numId="9">
    <w:abstractNumId w:val="28"/>
  </w:num>
  <w:num w:numId="10">
    <w:abstractNumId w:val="0"/>
  </w:num>
  <w:num w:numId="11">
    <w:abstractNumId w:val="10"/>
  </w:num>
  <w:num w:numId="12">
    <w:abstractNumId w:val="5"/>
  </w:num>
  <w:num w:numId="13">
    <w:abstractNumId w:val="30"/>
  </w:num>
  <w:num w:numId="14">
    <w:abstractNumId w:val="29"/>
  </w:num>
  <w:num w:numId="15">
    <w:abstractNumId w:val="34"/>
  </w:num>
  <w:num w:numId="16">
    <w:abstractNumId w:val="32"/>
  </w:num>
  <w:num w:numId="17">
    <w:abstractNumId w:val="14"/>
  </w:num>
  <w:num w:numId="18">
    <w:abstractNumId w:val="4"/>
  </w:num>
  <w:num w:numId="19">
    <w:abstractNumId w:val="19"/>
  </w:num>
  <w:num w:numId="20">
    <w:abstractNumId w:val="26"/>
  </w:num>
  <w:num w:numId="21">
    <w:abstractNumId w:val="8"/>
  </w:num>
  <w:num w:numId="22">
    <w:abstractNumId w:val="18"/>
  </w:num>
  <w:num w:numId="23">
    <w:abstractNumId w:val="15"/>
  </w:num>
  <w:num w:numId="24">
    <w:abstractNumId w:val="33"/>
  </w:num>
  <w:num w:numId="25">
    <w:abstractNumId w:val="3"/>
  </w:num>
  <w:num w:numId="26">
    <w:abstractNumId w:val="36"/>
  </w:num>
  <w:num w:numId="27">
    <w:abstractNumId w:val="25"/>
  </w:num>
  <w:num w:numId="28">
    <w:abstractNumId w:val="21"/>
  </w:num>
  <w:num w:numId="29">
    <w:abstractNumId w:val="38"/>
  </w:num>
  <w:num w:numId="30">
    <w:abstractNumId w:val="12"/>
  </w:num>
  <w:num w:numId="31">
    <w:abstractNumId w:val="22"/>
  </w:num>
  <w:num w:numId="32">
    <w:abstractNumId w:val="16"/>
  </w:num>
  <w:num w:numId="33">
    <w:abstractNumId w:val="39"/>
  </w:num>
  <w:num w:numId="34">
    <w:abstractNumId w:val="40"/>
  </w:num>
  <w:num w:numId="35">
    <w:abstractNumId w:val="2"/>
  </w:num>
  <w:num w:numId="36">
    <w:abstractNumId w:val="1"/>
  </w:num>
  <w:num w:numId="37">
    <w:abstractNumId w:val="17"/>
  </w:num>
  <w:num w:numId="38">
    <w:abstractNumId w:val="31"/>
  </w:num>
  <w:num w:numId="39">
    <w:abstractNumId w:val="9"/>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708BA"/>
    <w:rsid w:val="001110A2"/>
    <w:rsid w:val="00115567"/>
    <w:rsid w:val="00130D7F"/>
    <w:rsid w:val="00152A7B"/>
    <w:rsid w:val="00186331"/>
    <w:rsid w:val="001A48B0"/>
    <w:rsid w:val="001A54D5"/>
    <w:rsid w:val="00211AAD"/>
    <w:rsid w:val="0024058B"/>
    <w:rsid w:val="00273B55"/>
    <w:rsid w:val="00291518"/>
    <w:rsid w:val="002B307E"/>
    <w:rsid w:val="002C44F8"/>
    <w:rsid w:val="0030532C"/>
    <w:rsid w:val="0030545C"/>
    <w:rsid w:val="003071E3"/>
    <w:rsid w:val="00315C80"/>
    <w:rsid w:val="0031605C"/>
    <w:rsid w:val="00360432"/>
    <w:rsid w:val="00367A40"/>
    <w:rsid w:val="00382AA2"/>
    <w:rsid w:val="003A4E59"/>
    <w:rsid w:val="003C04DE"/>
    <w:rsid w:val="003F277B"/>
    <w:rsid w:val="0041537A"/>
    <w:rsid w:val="00425B6E"/>
    <w:rsid w:val="00445126"/>
    <w:rsid w:val="004666D6"/>
    <w:rsid w:val="00480FC8"/>
    <w:rsid w:val="004F302E"/>
    <w:rsid w:val="00516DD6"/>
    <w:rsid w:val="00526051"/>
    <w:rsid w:val="00540121"/>
    <w:rsid w:val="00560430"/>
    <w:rsid w:val="005C0230"/>
    <w:rsid w:val="00621127"/>
    <w:rsid w:val="00626489"/>
    <w:rsid w:val="00632464"/>
    <w:rsid w:val="00685FC2"/>
    <w:rsid w:val="00693C6F"/>
    <w:rsid w:val="006A7BCE"/>
    <w:rsid w:val="006C191A"/>
    <w:rsid w:val="006C550A"/>
    <w:rsid w:val="00722624"/>
    <w:rsid w:val="007370E5"/>
    <w:rsid w:val="007C49E9"/>
    <w:rsid w:val="00856BB4"/>
    <w:rsid w:val="0089405A"/>
    <w:rsid w:val="008C0061"/>
    <w:rsid w:val="008E6E37"/>
    <w:rsid w:val="00950CF9"/>
    <w:rsid w:val="009C3C97"/>
    <w:rsid w:val="009F5F75"/>
    <w:rsid w:val="00A03B6E"/>
    <w:rsid w:val="00A51AB4"/>
    <w:rsid w:val="00A64DD0"/>
    <w:rsid w:val="00A87C1C"/>
    <w:rsid w:val="00B15D92"/>
    <w:rsid w:val="00B33E50"/>
    <w:rsid w:val="00B960C8"/>
    <w:rsid w:val="00BC1AEC"/>
    <w:rsid w:val="00C01376"/>
    <w:rsid w:val="00C07094"/>
    <w:rsid w:val="00C32E4A"/>
    <w:rsid w:val="00C36B07"/>
    <w:rsid w:val="00C72771"/>
    <w:rsid w:val="00C77928"/>
    <w:rsid w:val="00CA0F63"/>
    <w:rsid w:val="00CC3FF5"/>
    <w:rsid w:val="00D13C15"/>
    <w:rsid w:val="00D71A5A"/>
    <w:rsid w:val="00D85C2E"/>
    <w:rsid w:val="00D96C58"/>
    <w:rsid w:val="00DA1B35"/>
    <w:rsid w:val="00DA25D2"/>
    <w:rsid w:val="00DC01ED"/>
    <w:rsid w:val="00DC2C5D"/>
    <w:rsid w:val="00E77C96"/>
    <w:rsid w:val="00E95189"/>
    <w:rsid w:val="00ED1528"/>
    <w:rsid w:val="00EE6E07"/>
    <w:rsid w:val="00F02D0B"/>
    <w:rsid w:val="00F154B9"/>
    <w:rsid w:val="00F234D8"/>
    <w:rsid w:val="00F55369"/>
    <w:rsid w:val="00F56D79"/>
    <w:rsid w:val="00F84BC4"/>
    <w:rsid w:val="00FF0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2EF7C4"/>
  <w15:chartTrackingRefBased/>
  <w15:docId w15:val="{7AE7E7A7-5CC8-4A2B-8E57-7CDA8B7B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 w:type="character" w:customStyle="1" w:styleId="normaltextrun">
    <w:name w:val="normaltextrun"/>
    <w:basedOn w:val="Domylnaczcionkaakapitu"/>
    <w:rsid w:val="0030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334E9A34E3594DBB17CA1095769C17" ma:contentTypeVersion="18" ma:contentTypeDescription="Utwórz nowy dokument." ma:contentTypeScope="" ma:versionID="509d0dfa2fd9fb17db6ae005180d076e">
  <xsd:schema xmlns:xsd="http://www.w3.org/2001/XMLSchema" xmlns:xs="http://www.w3.org/2001/XMLSchema" xmlns:p="http://schemas.microsoft.com/office/2006/metadata/properties" xmlns:ns1="http://schemas.microsoft.com/sharepoint/v3" xmlns:ns2="b9086753-08b5-4622-b094-06f1c6364886" xmlns:ns3="06af8336-c35f-4bc7-be28-3150946201a9" targetNamespace="http://schemas.microsoft.com/office/2006/metadata/properties" ma:root="true" ma:fieldsID="88ddb39fb7b64f21a6e8da42412da891" ns1:_="" ns2:_="" ns3:_="">
    <xsd:import namespace="http://schemas.microsoft.com/sharepoint/v3"/>
    <xsd:import namespace="b9086753-08b5-4622-b094-06f1c6364886"/>
    <xsd:import namespace="06af8336-c35f-4bc7-be28-315094620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86753-08b5-4622-b094-06f1c636488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956382d6-ad8a-42a8-a347-664feac80be0}" ma:internalName="TaxCatchAll" ma:showField="CatchAllData" ma:web="b9086753-08b5-4622-b094-06f1c6364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af8336-c35f-4bc7-be28-315094620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12b53ee5-eccd-44b8-93d5-43a48198d60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6af8336-c35f-4bc7-be28-3150946201a9">
      <Terms xmlns="http://schemas.microsoft.com/office/infopath/2007/PartnerControls"/>
    </lcf76f155ced4ddcb4097134ff3c332f>
    <TaxCatchAll xmlns="b9086753-08b5-4622-b094-06f1c6364886"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CEF14-98A3-487D-B0BF-B8624D291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086753-08b5-4622-b094-06f1c6364886"/>
    <ds:schemaRef ds:uri="06af8336-c35f-4bc7-be28-315094620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9D2C3-AC7D-46FE-9637-8927EEB1998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65baa1d-6cdc-4530-bbcf-44d3cd592bfa"/>
    <ds:schemaRef ds:uri="http://purl.org/dc/dcmitype/"/>
    <ds:schemaRef ds:uri="http://schemas.microsoft.com/office/infopath/2007/PartnerControls"/>
    <ds:schemaRef ds:uri="0a589b24-4d3d-4021-bb31-0b98675cc489"/>
    <ds:schemaRef ds:uri="http://www.w3.org/XML/1998/namespace"/>
    <ds:schemaRef ds:uri="http://schemas.microsoft.com/sharepoint/v3"/>
    <ds:schemaRef ds:uri="06af8336-c35f-4bc7-be28-3150946201a9"/>
    <ds:schemaRef ds:uri="b9086753-08b5-4622-b094-06f1c6364886"/>
  </ds:schemaRefs>
</ds:datastoreItem>
</file>

<file path=customXml/itemProps3.xml><?xml version="1.0" encoding="utf-8"?>
<ds:datastoreItem xmlns:ds="http://schemas.openxmlformats.org/officeDocument/2006/customXml" ds:itemID="{0323D76D-BF05-497F-87E8-A014BBCDE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189</Words>
  <Characters>988</Characters>
  <Application>Microsoft Office Word</Application>
  <DocSecurity>0</DocSecurity>
  <Lines>164</Lines>
  <Paragraphs>90</Paragraphs>
  <ScaleCrop>false</ScaleCrop>
  <HeadingPairs>
    <vt:vector size="2" baseType="variant">
      <vt:variant>
        <vt:lpstr>Tytuł</vt:lpstr>
      </vt:variant>
      <vt:variant>
        <vt:i4>1</vt:i4>
      </vt:variant>
    </vt:vector>
  </HeadingPairs>
  <TitlesOfParts>
    <vt:vector size="1" baseType="lpstr">
      <vt:lpstr/>
    </vt:vector>
  </TitlesOfParts>
  <Company>Polfa Paianice S.A.</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Dyba Łukasz</cp:lastModifiedBy>
  <cp:revision>19</cp:revision>
  <dcterms:created xsi:type="dcterms:W3CDTF">2020-01-28T14:46:00Z</dcterms:created>
  <dcterms:modified xsi:type="dcterms:W3CDTF">2022-10-19T10:16:00Z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0x010100BA334E9A34E3594DBB17CA1095769C17</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ies>
</file>