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C1276EB">
        <w:rPr>
          <w:b/>
          <w:bCs/>
          <w:lang w:val="en-US"/>
        </w:rPr>
        <w:t>about lack of base for exclusion under Art. 7 sec. 1 of the special sanctions law and lack of prohibition referred to in Art. 5 Council Regulations (EU) 2022/576 of 8 April 2022 amending Regulation (EU) No 833/2014 concerning restrictive measures in view of Russia’s actions destabilising the situation in Ukraine (Official Journal of the European Union no L111)</w:t>
      </w:r>
    </w:p>
    <w:p w14:paraId="6534BCF8" w14:textId="0D3341F7" w:rsidR="2506C0F8" w:rsidRDefault="2506C0F8" w:rsidP="0C1276EB">
      <w:pPr>
        <w:spacing w:after="0"/>
        <w:jc w:val="both"/>
        <w:rPr>
          <w:rFonts w:ascii="Calibri" w:eastAsia="Calibri" w:hAnsi="Calibri" w:cs="Calibri"/>
          <w:lang w:val="en-US"/>
        </w:rPr>
      </w:pPr>
      <w:r w:rsidRPr="0C1276EB">
        <w:rPr>
          <w:rFonts w:ascii="Calibri" w:eastAsia="Calibri" w:hAnsi="Calibri" w:cs="Calibri"/>
          <w:color w:val="000000" w:themeColor="text1"/>
          <w:lang w:val="en-US"/>
        </w:rPr>
        <w:t xml:space="preserve">In response to the Request for proposal No. </w:t>
      </w:r>
      <w:r w:rsidRPr="0C1276EB">
        <w:rPr>
          <w:rFonts w:ascii="Calibri" w:eastAsia="Calibri" w:hAnsi="Calibri" w:cs="Calibri"/>
          <w:b/>
          <w:bCs/>
          <w:color w:val="000000" w:themeColor="text1"/>
          <w:lang w:val="en-GB"/>
        </w:rPr>
        <w:t xml:space="preserve">RFP 024313 – </w:t>
      </w:r>
      <w:r w:rsidRPr="0C1276EB">
        <w:rPr>
          <w:rFonts w:ascii="Calibri" w:eastAsia="Calibri" w:hAnsi="Calibri" w:cs="Calibri"/>
          <w:b/>
          <w:bCs/>
          <w:color w:val="000000" w:themeColor="text1"/>
          <w:lang w:val="en-US"/>
        </w:rPr>
        <w:t>BIOANALITYCAL METHOD DEVELOPMENT, DETERMINATION OF AD-O51.4 AND ANTI-DRUG ANTIBODY LEVEL IN SERUM OF PATIENTS ENROLLED IN THE CLINICAL TRIAL (GLP STANDARD)</w:t>
      </w:r>
    </w:p>
    <w:p w14:paraId="7898D717" w14:textId="47B5AE6B" w:rsidR="00C047F4" w:rsidRPr="00BA05D8" w:rsidRDefault="002F3D21" w:rsidP="00C047F4">
      <w:pPr>
        <w:rPr>
          <w:lang w:val="en-US"/>
        </w:rPr>
      </w:pPr>
      <w:r w:rsidRPr="00BA05D8">
        <w:rPr>
          <w:lang w:val="en-US"/>
        </w:rPr>
        <w:t xml:space="preserve">I declare that I am not: </w:t>
      </w:r>
    </w:p>
    <w:p w14:paraId="085A29B5" w14:textId="7530FA35" w:rsidR="002F3D21" w:rsidRPr="00A36E72" w:rsidRDefault="0093510D" w:rsidP="00A36E72">
      <w:pPr>
        <w:pStyle w:val="Akapitzlist"/>
        <w:numPr>
          <w:ilvl w:val="0"/>
          <w:numId w:val="2"/>
        </w:numPr>
        <w:jc w:val="both"/>
        <w:rPr>
          <w:lang w:val="en-US"/>
        </w:rPr>
      </w:pPr>
      <w:r>
        <w:rPr>
          <w:lang w:val="en-US"/>
        </w:rPr>
        <w:t xml:space="preserve">a </w:t>
      </w:r>
      <w:r w:rsidR="002F3D21"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002F3D21" w:rsidRPr="00A36E72">
        <w:rPr>
          <w:lang w:val="en-US"/>
        </w:rPr>
        <w:t>Journal of Laws</w:t>
      </w:r>
      <w:r w:rsidR="00A36E72" w:rsidRPr="00A36E72">
        <w:rPr>
          <w:lang w:val="en-US"/>
        </w:rPr>
        <w:t xml:space="preserve"> no </w:t>
      </w:r>
      <w:r w:rsidR="002F3D21" w:rsidRPr="00A36E72">
        <w:rPr>
          <w:lang w:val="en-US"/>
        </w:rPr>
        <w:t>835</w:t>
      </w:r>
      <w:r w:rsidR="00A36E72" w:rsidRPr="00A36E7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0CE38D60" w14:textId="0729BEB4" w:rsidR="00C047F4" w:rsidRPr="00BA05D8" w:rsidRDefault="0093510D" w:rsidP="00C047F4">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r w:rsidR="00A36E72" w:rsidRPr="00A36E72">
        <w:rPr>
          <w:i/>
          <w:iCs/>
        </w:rPr>
        <w:t>date</w:t>
      </w:r>
      <w:r w:rsidR="00E753F2" w:rsidRPr="00A36E72">
        <w:rPr>
          <w:i/>
          <w:iCs/>
        </w:rPr>
        <w:t xml:space="preserve">, </w:t>
      </w:r>
      <w:r w:rsidR="00A36E72" w:rsidRPr="00A36E72">
        <w:rPr>
          <w:i/>
          <w:iCs/>
        </w:rPr>
        <w:t>signature</w:t>
      </w:r>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4EF6" w14:textId="77777777" w:rsidR="008645F1" w:rsidRDefault="008645F1" w:rsidP="00C047F4">
      <w:pPr>
        <w:spacing w:after="0" w:line="240" w:lineRule="auto"/>
      </w:pPr>
      <w:r>
        <w:separator/>
      </w:r>
    </w:p>
  </w:endnote>
  <w:endnote w:type="continuationSeparator" w:id="0">
    <w:p w14:paraId="621C04ED" w14:textId="77777777" w:rsidR="008645F1" w:rsidRDefault="008645F1"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AA9C" w14:textId="77777777" w:rsidR="008645F1" w:rsidRDefault="008645F1" w:rsidP="00C047F4">
      <w:pPr>
        <w:spacing w:after="0" w:line="240" w:lineRule="auto"/>
      </w:pPr>
      <w:r>
        <w:separator/>
      </w:r>
    </w:p>
  </w:footnote>
  <w:footnote w:type="continuationSeparator" w:id="0">
    <w:p w14:paraId="453194A9" w14:textId="77777777" w:rsidR="008645F1" w:rsidRDefault="008645F1"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r w:rsidR="00EC602B">
      <w:rPr>
        <w:sz w:val="20"/>
        <w:szCs w:val="20"/>
      </w:rPr>
      <w:t>Entity name</w:t>
    </w:r>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C0FB3"/>
    <w:rsid w:val="001C6B77"/>
    <w:rsid w:val="002F3D21"/>
    <w:rsid w:val="00404B48"/>
    <w:rsid w:val="004655C2"/>
    <w:rsid w:val="00600038"/>
    <w:rsid w:val="006F0985"/>
    <w:rsid w:val="008645F1"/>
    <w:rsid w:val="0093510D"/>
    <w:rsid w:val="00A36E72"/>
    <w:rsid w:val="00BA05D8"/>
    <w:rsid w:val="00C047F4"/>
    <w:rsid w:val="00E67ECA"/>
    <w:rsid w:val="00E753F2"/>
    <w:rsid w:val="00E875DA"/>
    <w:rsid w:val="00EC602B"/>
    <w:rsid w:val="0C1276EB"/>
    <w:rsid w:val="2506C0F8"/>
    <w:rsid w:val="26A7609D"/>
    <w:rsid w:val="7C47AE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6" ma:contentTypeDescription="Utwórz nowy dokument." ma:contentTypeScope="" ma:versionID="5d4e67d6bbf6cfd22af9605419ffb2e3">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8a18533a7c60e3e06d6ee88ea2955dd9"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518CE-6013-4671-881E-AAACF6099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DBAC9-B305-41BB-BE6A-64CEB0E3C312}">
  <ds:schemaRefs>
    <ds:schemaRef ds:uri="http://schemas.microsoft.com/sharepoint/v3/contenttype/forms"/>
  </ds:schemaRefs>
</ds:datastoreItem>
</file>

<file path=customXml/itemProps3.xml><?xml version="1.0" encoding="utf-8"?>
<ds:datastoreItem xmlns:ds="http://schemas.openxmlformats.org/officeDocument/2006/customXml" ds:itemID="{6E4BF160-F98F-4BA9-A67C-B8484DC95E2A}">
  <ds:schemaRefs>
    <ds:schemaRef ds:uri="01c0598e-4b2a-42e9-9d75-84d6b0096c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703156-1b48-4ba9-b84c-538d2a35c5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2034</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Stojak Aleksandra</cp:lastModifiedBy>
  <cp:revision>6</cp:revision>
  <dcterms:created xsi:type="dcterms:W3CDTF">2024-03-08T09:21:00Z</dcterms:created>
  <dcterms:modified xsi:type="dcterms:W3CDTF">2024-03-11T10:52:00Z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ies>
</file>